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C7491" w14:textId="6F38ED2E" w:rsidR="00C41334" w:rsidRPr="0061217A" w:rsidRDefault="00C41334" w:rsidP="00D41457">
      <w:pPr>
        <w:pStyle w:val="NormalWeb"/>
        <w:shd w:val="clear" w:color="auto" w:fill="FFFFFF"/>
        <w:rPr>
          <w:rStyle w:val="Strong"/>
          <w:rFonts w:ascii="Verdana" w:hAnsi="Verdana"/>
          <w:color w:val="000000"/>
          <w:sz w:val="20"/>
          <w:szCs w:val="20"/>
        </w:rPr>
      </w:pPr>
      <w:r w:rsidRPr="0061217A">
        <w:rPr>
          <w:rStyle w:val="Strong"/>
          <w:rFonts w:ascii="Verdana" w:hAnsi="Verdana"/>
          <w:color w:val="000000"/>
          <w:sz w:val="20"/>
          <w:szCs w:val="20"/>
        </w:rPr>
        <w:t>Address of property</w:t>
      </w:r>
      <w:r w:rsidR="0061217A">
        <w:rPr>
          <w:rStyle w:val="Strong"/>
          <w:rFonts w:ascii="Verdana" w:hAnsi="Verdana"/>
          <w:color w:val="000000"/>
          <w:sz w:val="20"/>
          <w:szCs w:val="20"/>
        </w:rPr>
        <w:t xml:space="preserve">:  </w:t>
      </w:r>
      <w:r>
        <w:rPr>
          <w:rStyle w:val="Strong"/>
          <w:rFonts w:ascii="Verdana" w:hAnsi="Verdana"/>
          <w:b w:val="0"/>
          <w:bCs w:val="0"/>
          <w:color w:val="000000"/>
          <w:sz w:val="20"/>
          <w:szCs w:val="20"/>
        </w:rPr>
        <w:t>Ranmore, Back Lane, Morton, Notts, NG25 0UU</w:t>
      </w:r>
    </w:p>
    <w:p w14:paraId="30447389" w14:textId="147866A2" w:rsidR="00C41334" w:rsidRDefault="00C41334" w:rsidP="00D41457">
      <w:pPr>
        <w:pStyle w:val="NormalWeb"/>
        <w:shd w:val="clear" w:color="auto" w:fill="FFFFFF"/>
        <w:rPr>
          <w:rStyle w:val="Strong"/>
          <w:rFonts w:ascii="Verdana" w:hAnsi="Verdana"/>
          <w:b w:val="0"/>
          <w:bCs w:val="0"/>
          <w:color w:val="000000"/>
          <w:sz w:val="20"/>
          <w:szCs w:val="20"/>
        </w:rPr>
      </w:pPr>
      <w:r w:rsidRPr="0061217A">
        <w:rPr>
          <w:rStyle w:val="Strong"/>
          <w:rFonts w:ascii="Verdana" w:hAnsi="Verdana"/>
          <w:color w:val="000000"/>
          <w:sz w:val="20"/>
          <w:szCs w:val="20"/>
        </w:rPr>
        <w:t>Fire Risk Assessment</w:t>
      </w:r>
      <w:r>
        <w:rPr>
          <w:rStyle w:val="Strong"/>
          <w:rFonts w:ascii="Verdana" w:hAnsi="Verdana"/>
          <w:b w:val="0"/>
          <w:bCs w:val="0"/>
          <w:color w:val="000000"/>
          <w:sz w:val="20"/>
          <w:szCs w:val="20"/>
        </w:rPr>
        <w:t xml:space="preserve"> completed by Janet Northover, business owner on </w:t>
      </w:r>
      <w:r w:rsidR="00870AFE">
        <w:rPr>
          <w:rStyle w:val="Strong"/>
          <w:rFonts w:ascii="Verdana" w:hAnsi="Verdana"/>
          <w:b w:val="0"/>
          <w:bCs w:val="0"/>
          <w:color w:val="000000"/>
          <w:sz w:val="20"/>
          <w:szCs w:val="20"/>
        </w:rPr>
        <w:t>28</w:t>
      </w:r>
      <w:r>
        <w:rPr>
          <w:rStyle w:val="Strong"/>
          <w:rFonts w:ascii="Verdana" w:hAnsi="Verdana"/>
          <w:b w:val="0"/>
          <w:bCs w:val="0"/>
          <w:color w:val="000000"/>
          <w:sz w:val="20"/>
          <w:szCs w:val="20"/>
        </w:rPr>
        <w:t xml:space="preserve"> </w:t>
      </w:r>
      <w:r w:rsidR="00870AFE">
        <w:rPr>
          <w:rStyle w:val="Strong"/>
          <w:rFonts w:ascii="Verdana" w:hAnsi="Verdana"/>
          <w:b w:val="0"/>
          <w:bCs w:val="0"/>
          <w:color w:val="000000"/>
          <w:sz w:val="20"/>
          <w:szCs w:val="20"/>
        </w:rPr>
        <w:t xml:space="preserve">November </w:t>
      </w:r>
      <w:r>
        <w:rPr>
          <w:rStyle w:val="Strong"/>
          <w:rFonts w:ascii="Verdana" w:hAnsi="Verdana"/>
          <w:b w:val="0"/>
          <w:bCs w:val="0"/>
          <w:color w:val="000000"/>
          <w:sz w:val="20"/>
          <w:szCs w:val="20"/>
        </w:rPr>
        <w:t>202</w:t>
      </w:r>
      <w:r w:rsidR="00870AFE">
        <w:rPr>
          <w:rStyle w:val="Strong"/>
          <w:rFonts w:ascii="Verdana" w:hAnsi="Verdana"/>
          <w:b w:val="0"/>
          <w:bCs w:val="0"/>
          <w:color w:val="000000"/>
          <w:sz w:val="20"/>
          <w:szCs w:val="20"/>
        </w:rPr>
        <w:t>4</w:t>
      </w:r>
      <w:r>
        <w:rPr>
          <w:rStyle w:val="Strong"/>
          <w:rFonts w:ascii="Verdana" w:hAnsi="Verdana"/>
          <w:b w:val="0"/>
          <w:bCs w:val="0"/>
          <w:color w:val="000000"/>
          <w:sz w:val="20"/>
          <w:szCs w:val="20"/>
        </w:rPr>
        <w:t>.</w:t>
      </w:r>
    </w:p>
    <w:p w14:paraId="5689F18B" w14:textId="13AA8339" w:rsidR="00C41334" w:rsidRPr="00C41334" w:rsidRDefault="00C41334" w:rsidP="00D41457">
      <w:pPr>
        <w:pStyle w:val="NormalWeb"/>
        <w:shd w:val="clear" w:color="auto" w:fill="FFFFFF"/>
        <w:rPr>
          <w:rStyle w:val="Strong"/>
          <w:rFonts w:ascii="Verdana" w:hAnsi="Verdana"/>
          <w:b w:val="0"/>
          <w:bCs w:val="0"/>
          <w:color w:val="000000"/>
          <w:sz w:val="20"/>
          <w:szCs w:val="20"/>
        </w:rPr>
      </w:pPr>
      <w:r w:rsidRPr="00C0781D">
        <w:rPr>
          <w:rStyle w:val="Strong"/>
          <w:rFonts w:ascii="Verdana" w:hAnsi="Verdana"/>
          <w:color w:val="000000"/>
          <w:sz w:val="20"/>
          <w:szCs w:val="20"/>
        </w:rPr>
        <w:t>Description of property</w:t>
      </w:r>
      <w:r>
        <w:rPr>
          <w:rStyle w:val="Strong"/>
          <w:rFonts w:ascii="Verdana" w:hAnsi="Verdana"/>
          <w:b w:val="0"/>
          <w:bCs w:val="0"/>
          <w:color w:val="000000"/>
          <w:sz w:val="20"/>
          <w:szCs w:val="20"/>
        </w:rPr>
        <w:t xml:space="preserve">.  Ranmore is a single storey bungalow built in the 1970s of brick and tile construction.  It was extensively modernised about 20 years ago.  It is located 2.7 miles from Southwell Fire Station and 4.5 miles from Newark Fire Station.  The property has </w:t>
      </w:r>
      <w:r w:rsidR="0061217A">
        <w:rPr>
          <w:rStyle w:val="Strong"/>
          <w:rFonts w:ascii="Verdana" w:hAnsi="Verdana"/>
          <w:b w:val="0"/>
          <w:bCs w:val="0"/>
          <w:color w:val="000000"/>
          <w:sz w:val="20"/>
          <w:szCs w:val="20"/>
        </w:rPr>
        <w:t xml:space="preserve">a </w:t>
      </w:r>
      <w:r>
        <w:rPr>
          <w:rStyle w:val="Strong"/>
          <w:rFonts w:ascii="Verdana" w:hAnsi="Verdana"/>
          <w:b w:val="0"/>
          <w:bCs w:val="0"/>
          <w:color w:val="000000"/>
          <w:sz w:val="20"/>
          <w:szCs w:val="20"/>
        </w:rPr>
        <w:t xml:space="preserve">single step access through the entrance door.  The property sleeps 4 in two bedrooms, one twin and one double.  </w:t>
      </w:r>
    </w:p>
    <w:p w14:paraId="128DB968" w14:textId="1B839892" w:rsidR="00C41334" w:rsidRPr="00C41334" w:rsidRDefault="00D41457" w:rsidP="00D41457">
      <w:pPr>
        <w:pStyle w:val="NormalWeb"/>
        <w:shd w:val="clear" w:color="auto" w:fill="FFFFFF"/>
        <w:rPr>
          <w:rFonts w:ascii="Verdana" w:hAnsi="Verdana"/>
          <w:color w:val="000000"/>
          <w:sz w:val="20"/>
          <w:szCs w:val="20"/>
        </w:rPr>
      </w:pPr>
      <w:r w:rsidRPr="0061217A">
        <w:rPr>
          <w:rStyle w:val="Strong"/>
          <w:rFonts w:ascii="Verdana" w:hAnsi="Verdana"/>
          <w:color w:val="000000"/>
          <w:sz w:val="20"/>
          <w:szCs w:val="20"/>
        </w:rPr>
        <w:t>Commission and Placement of Appropriate Fire Extinguishers in Properties</w:t>
      </w:r>
      <w:r w:rsidR="0061217A" w:rsidRPr="0061217A">
        <w:rPr>
          <w:rFonts w:ascii="Verdana" w:hAnsi="Verdana"/>
          <w:color w:val="000000"/>
          <w:sz w:val="20"/>
          <w:szCs w:val="20"/>
        </w:rPr>
        <w:t xml:space="preserve">. </w:t>
      </w:r>
      <w:r w:rsidR="0061217A">
        <w:rPr>
          <w:rFonts w:ascii="Verdana" w:hAnsi="Verdana"/>
          <w:color w:val="000000"/>
          <w:sz w:val="20"/>
          <w:szCs w:val="20"/>
        </w:rPr>
        <w:t xml:space="preserve"> </w:t>
      </w:r>
      <w:r w:rsidR="00C41334">
        <w:rPr>
          <w:rFonts w:ascii="Verdana" w:hAnsi="Verdana"/>
          <w:color w:val="000000"/>
          <w:sz w:val="20"/>
          <w:szCs w:val="20"/>
        </w:rPr>
        <w:t xml:space="preserve">There is a fire blanket in the kitchen and two fire extinguishers – one in the hall and one in the kitchen.  </w:t>
      </w:r>
    </w:p>
    <w:p w14:paraId="5C43F2E0" w14:textId="5B6544F0" w:rsidR="00D41457" w:rsidRPr="0061217A" w:rsidRDefault="00D41457" w:rsidP="00D41457">
      <w:pPr>
        <w:pStyle w:val="NormalWeb"/>
        <w:shd w:val="clear" w:color="auto" w:fill="FFFFFF"/>
        <w:rPr>
          <w:rFonts w:ascii="Verdana" w:hAnsi="Verdana"/>
          <w:color w:val="000000"/>
          <w:sz w:val="20"/>
          <w:szCs w:val="20"/>
        </w:rPr>
      </w:pPr>
      <w:r w:rsidRPr="0061217A">
        <w:rPr>
          <w:rStyle w:val="Strong"/>
          <w:rFonts w:ascii="Verdana" w:hAnsi="Verdana"/>
          <w:color w:val="000000"/>
          <w:sz w:val="20"/>
          <w:szCs w:val="20"/>
        </w:rPr>
        <w:t>Emergency Escape Lighting</w:t>
      </w:r>
      <w:r w:rsidR="0061217A">
        <w:rPr>
          <w:rStyle w:val="Strong"/>
          <w:rFonts w:ascii="Verdana" w:hAnsi="Verdana"/>
          <w:i/>
          <w:iCs/>
          <w:color w:val="000000"/>
          <w:sz w:val="20"/>
          <w:szCs w:val="20"/>
        </w:rPr>
        <w:t xml:space="preserve">.  </w:t>
      </w:r>
      <w:r w:rsidR="0061217A">
        <w:rPr>
          <w:rStyle w:val="Strong"/>
          <w:rFonts w:ascii="Verdana" w:hAnsi="Verdana"/>
          <w:b w:val="0"/>
          <w:bCs w:val="0"/>
          <w:color w:val="000000"/>
          <w:sz w:val="20"/>
          <w:szCs w:val="20"/>
        </w:rPr>
        <w:t xml:space="preserve">Emergency escape lighting is provided in the hall and in the utility room, in the form of a </w:t>
      </w:r>
      <w:proofErr w:type="gramStart"/>
      <w:r w:rsidR="0061217A">
        <w:rPr>
          <w:rStyle w:val="Strong"/>
          <w:rFonts w:ascii="Verdana" w:hAnsi="Verdana"/>
          <w:b w:val="0"/>
          <w:bCs w:val="0"/>
          <w:color w:val="000000"/>
          <w:sz w:val="20"/>
          <w:szCs w:val="20"/>
        </w:rPr>
        <w:t>plug in</w:t>
      </w:r>
      <w:proofErr w:type="gramEnd"/>
      <w:r w:rsidR="0061217A">
        <w:rPr>
          <w:rStyle w:val="Strong"/>
          <w:rFonts w:ascii="Verdana" w:hAnsi="Verdana"/>
          <w:b w:val="0"/>
          <w:bCs w:val="0"/>
          <w:color w:val="000000"/>
          <w:sz w:val="20"/>
          <w:szCs w:val="20"/>
        </w:rPr>
        <w:t xml:space="preserve"> torch with lighting.  Additional </w:t>
      </w:r>
      <w:proofErr w:type="gramStart"/>
      <w:r w:rsidR="0061217A">
        <w:rPr>
          <w:rStyle w:val="Strong"/>
          <w:rFonts w:ascii="Verdana" w:hAnsi="Verdana"/>
          <w:b w:val="0"/>
          <w:bCs w:val="0"/>
          <w:color w:val="000000"/>
          <w:sz w:val="20"/>
          <w:szCs w:val="20"/>
        </w:rPr>
        <w:t>free standing</w:t>
      </w:r>
      <w:proofErr w:type="gramEnd"/>
      <w:r w:rsidR="0061217A">
        <w:rPr>
          <w:rStyle w:val="Strong"/>
          <w:rFonts w:ascii="Verdana" w:hAnsi="Verdana"/>
          <w:b w:val="0"/>
          <w:bCs w:val="0"/>
          <w:color w:val="000000"/>
          <w:sz w:val="20"/>
          <w:szCs w:val="20"/>
        </w:rPr>
        <w:t xml:space="preserve"> torches are provided in the bedrooms.  </w:t>
      </w:r>
    </w:p>
    <w:p w14:paraId="77FAC612" w14:textId="4F24DF42" w:rsidR="00C41334" w:rsidRPr="00C41334" w:rsidRDefault="00D41457" w:rsidP="00D41457">
      <w:pPr>
        <w:pStyle w:val="NormalWeb"/>
        <w:shd w:val="clear" w:color="auto" w:fill="FFFFFF"/>
        <w:rPr>
          <w:rFonts w:ascii="Verdana" w:hAnsi="Verdana"/>
          <w:color w:val="000000"/>
          <w:sz w:val="20"/>
          <w:szCs w:val="20"/>
        </w:rPr>
      </w:pPr>
      <w:r w:rsidRPr="00D41457">
        <w:rPr>
          <w:rStyle w:val="Strong"/>
          <w:rFonts w:ascii="Verdana" w:hAnsi="Verdana"/>
          <w:i/>
          <w:iCs/>
          <w:color w:val="000000"/>
          <w:sz w:val="20"/>
          <w:szCs w:val="20"/>
        </w:rPr>
        <w:t>Protected Escape Routes:</w:t>
      </w:r>
      <w:r w:rsidRPr="00D41457">
        <w:rPr>
          <w:rFonts w:ascii="Verdana" w:hAnsi="Verdana"/>
          <w:i/>
          <w:iCs/>
          <w:color w:val="000000"/>
          <w:sz w:val="20"/>
          <w:szCs w:val="20"/>
        </w:rPr>
        <w:t> </w:t>
      </w:r>
      <w:r w:rsidR="00C41334">
        <w:rPr>
          <w:rFonts w:ascii="Verdana" w:hAnsi="Verdana"/>
          <w:color w:val="000000"/>
          <w:sz w:val="20"/>
          <w:szCs w:val="20"/>
        </w:rPr>
        <w:t xml:space="preserve">There are three exit doors – one front and </w:t>
      </w:r>
      <w:r w:rsidR="00C0781D">
        <w:rPr>
          <w:rFonts w:ascii="Verdana" w:hAnsi="Verdana"/>
          <w:color w:val="000000"/>
          <w:sz w:val="20"/>
          <w:szCs w:val="20"/>
        </w:rPr>
        <w:t xml:space="preserve">one </w:t>
      </w:r>
      <w:r w:rsidR="00C41334">
        <w:rPr>
          <w:rFonts w:ascii="Verdana" w:hAnsi="Verdana"/>
          <w:color w:val="000000"/>
          <w:sz w:val="20"/>
          <w:szCs w:val="20"/>
        </w:rPr>
        <w:t>rear in the utility room at the end of the property and one from the hallway, situated between the kitchen and the bedrooms</w:t>
      </w:r>
      <w:r w:rsidR="00CD36B4">
        <w:rPr>
          <w:rFonts w:ascii="Verdana" w:hAnsi="Verdana"/>
          <w:color w:val="000000"/>
          <w:sz w:val="20"/>
          <w:szCs w:val="20"/>
        </w:rPr>
        <w:t xml:space="preserve">.  </w:t>
      </w:r>
      <w:r w:rsidR="00C41334">
        <w:rPr>
          <w:rFonts w:ascii="Verdana" w:hAnsi="Verdana"/>
          <w:color w:val="000000"/>
          <w:sz w:val="20"/>
          <w:szCs w:val="20"/>
        </w:rPr>
        <w:t xml:space="preserve">The doors to the bedrooms, kitchen and sitting room have </w:t>
      </w:r>
      <w:proofErr w:type="gramStart"/>
      <w:r w:rsidR="00C41334">
        <w:rPr>
          <w:rFonts w:ascii="Verdana" w:hAnsi="Verdana"/>
          <w:color w:val="000000"/>
          <w:sz w:val="20"/>
          <w:szCs w:val="20"/>
        </w:rPr>
        <w:t>30</w:t>
      </w:r>
      <w:r w:rsidR="00CD36B4">
        <w:rPr>
          <w:rFonts w:ascii="Verdana" w:hAnsi="Verdana"/>
          <w:color w:val="000000"/>
          <w:sz w:val="20"/>
          <w:szCs w:val="20"/>
        </w:rPr>
        <w:t xml:space="preserve"> </w:t>
      </w:r>
      <w:r w:rsidR="00C41334">
        <w:rPr>
          <w:rFonts w:ascii="Verdana" w:hAnsi="Verdana"/>
          <w:color w:val="000000"/>
          <w:sz w:val="20"/>
          <w:szCs w:val="20"/>
        </w:rPr>
        <w:t>minute</w:t>
      </w:r>
      <w:proofErr w:type="gramEnd"/>
      <w:r w:rsidR="00C41334">
        <w:rPr>
          <w:rFonts w:ascii="Verdana" w:hAnsi="Verdana"/>
          <w:color w:val="000000"/>
          <w:sz w:val="20"/>
          <w:szCs w:val="20"/>
        </w:rPr>
        <w:t xml:space="preserve"> fire protection</w:t>
      </w:r>
      <w:r w:rsidR="00CD36B4">
        <w:rPr>
          <w:rFonts w:ascii="Verdana" w:hAnsi="Verdana"/>
          <w:color w:val="000000"/>
          <w:sz w:val="20"/>
          <w:szCs w:val="20"/>
        </w:rPr>
        <w:t xml:space="preserve"> and are fitted with </w:t>
      </w:r>
      <w:proofErr w:type="spellStart"/>
      <w:r w:rsidR="00CD36B4">
        <w:rPr>
          <w:rFonts w:ascii="Verdana" w:hAnsi="Verdana"/>
          <w:color w:val="000000"/>
          <w:sz w:val="20"/>
          <w:szCs w:val="20"/>
        </w:rPr>
        <w:t>self closing</w:t>
      </w:r>
      <w:proofErr w:type="spellEnd"/>
      <w:r w:rsidR="00CD36B4">
        <w:rPr>
          <w:rFonts w:ascii="Verdana" w:hAnsi="Verdana"/>
          <w:color w:val="000000"/>
          <w:sz w:val="20"/>
          <w:szCs w:val="20"/>
        </w:rPr>
        <w:t xml:space="preserve"> hinges.  </w:t>
      </w:r>
    </w:p>
    <w:p w14:paraId="4E6F1DBB" w14:textId="1B0813A1" w:rsidR="00C41334" w:rsidRPr="00CD36B4" w:rsidRDefault="00D41457" w:rsidP="00D41457">
      <w:pPr>
        <w:pStyle w:val="NormalWeb"/>
        <w:shd w:val="clear" w:color="auto" w:fill="FFFFFF"/>
        <w:rPr>
          <w:rFonts w:ascii="Verdana" w:hAnsi="Verdana"/>
          <w:i/>
          <w:iCs/>
          <w:color w:val="000000"/>
          <w:sz w:val="20"/>
          <w:szCs w:val="20"/>
        </w:rPr>
      </w:pPr>
      <w:r w:rsidRPr="00D41457">
        <w:rPr>
          <w:rStyle w:val="Strong"/>
          <w:rFonts w:ascii="Verdana" w:hAnsi="Verdana"/>
          <w:i/>
          <w:iCs/>
          <w:color w:val="000000"/>
          <w:sz w:val="20"/>
          <w:szCs w:val="20"/>
        </w:rPr>
        <w:t>Linked Smoke Detectors:</w:t>
      </w:r>
      <w:r w:rsidRPr="00D41457">
        <w:rPr>
          <w:rFonts w:ascii="Verdana" w:hAnsi="Verdana"/>
          <w:i/>
          <w:iCs/>
          <w:color w:val="000000"/>
          <w:sz w:val="20"/>
          <w:szCs w:val="20"/>
        </w:rPr>
        <w:t> </w:t>
      </w:r>
      <w:r w:rsidR="00C41334">
        <w:rPr>
          <w:rFonts w:ascii="Verdana" w:hAnsi="Verdana"/>
          <w:color w:val="000000"/>
          <w:sz w:val="20"/>
          <w:szCs w:val="20"/>
        </w:rPr>
        <w:t xml:space="preserve">There is a heat detector in the kitchen and smoke detectors in each of the two bedrooms, the sitting room, the hall and the utility room.  These are mains wired, interlinked and </w:t>
      </w:r>
      <w:r w:rsidR="00C0781D">
        <w:rPr>
          <w:rFonts w:ascii="Verdana" w:hAnsi="Verdana"/>
          <w:color w:val="000000"/>
          <w:sz w:val="20"/>
          <w:szCs w:val="20"/>
        </w:rPr>
        <w:t xml:space="preserve">will be </w:t>
      </w:r>
      <w:r w:rsidR="00C41334">
        <w:rPr>
          <w:rFonts w:ascii="Verdana" w:hAnsi="Verdana"/>
          <w:color w:val="000000"/>
          <w:sz w:val="20"/>
          <w:szCs w:val="20"/>
        </w:rPr>
        <w:t xml:space="preserve">connected to an app on the owner’s phone.  </w:t>
      </w:r>
    </w:p>
    <w:p w14:paraId="1865286E" w14:textId="4C2D1340" w:rsidR="00D41457" w:rsidRPr="00C0781D" w:rsidRDefault="00D41457" w:rsidP="00D41457">
      <w:pPr>
        <w:pStyle w:val="NormalWeb"/>
        <w:shd w:val="clear" w:color="auto" w:fill="FFFFFF"/>
        <w:rPr>
          <w:rFonts w:ascii="Verdana" w:hAnsi="Verdana"/>
          <w:color w:val="000000"/>
          <w:sz w:val="20"/>
          <w:szCs w:val="20"/>
        </w:rPr>
      </w:pPr>
      <w:r w:rsidRPr="00D41457">
        <w:rPr>
          <w:rStyle w:val="Strong"/>
          <w:rFonts w:ascii="Verdana" w:hAnsi="Verdana"/>
          <w:i/>
          <w:iCs/>
          <w:color w:val="000000"/>
          <w:sz w:val="20"/>
          <w:szCs w:val="20"/>
        </w:rPr>
        <w:t>Hot Water and Heating Systems:</w:t>
      </w:r>
      <w:r w:rsidRPr="00D41457">
        <w:rPr>
          <w:rFonts w:ascii="Verdana" w:hAnsi="Verdana"/>
          <w:i/>
          <w:iCs/>
          <w:color w:val="000000"/>
          <w:sz w:val="20"/>
          <w:szCs w:val="20"/>
        </w:rPr>
        <w:t> </w:t>
      </w:r>
      <w:r w:rsidR="00CD36B4">
        <w:rPr>
          <w:rFonts w:ascii="Verdana" w:hAnsi="Verdana"/>
          <w:color w:val="000000"/>
          <w:sz w:val="20"/>
          <w:szCs w:val="20"/>
        </w:rPr>
        <w:t xml:space="preserve">Hot water and heating are provided by a gas </w:t>
      </w:r>
      <w:proofErr w:type="gramStart"/>
      <w:r w:rsidR="00CD36B4">
        <w:rPr>
          <w:rFonts w:ascii="Verdana" w:hAnsi="Verdana"/>
          <w:color w:val="000000"/>
          <w:sz w:val="20"/>
          <w:szCs w:val="20"/>
        </w:rPr>
        <w:t>boiler,</w:t>
      </w:r>
      <w:proofErr w:type="gramEnd"/>
      <w:r w:rsidR="00CD36B4">
        <w:rPr>
          <w:rFonts w:ascii="Verdana" w:hAnsi="Verdana"/>
          <w:color w:val="000000"/>
          <w:sz w:val="20"/>
          <w:szCs w:val="20"/>
        </w:rPr>
        <w:t xml:space="preserve"> this had a clean gas safety check on 4 2 20</w:t>
      </w:r>
      <w:r w:rsidR="00870AFE">
        <w:rPr>
          <w:rFonts w:ascii="Verdana" w:hAnsi="Verdana"/>
          <w:color w:val="000000"/>
          <w:sz w:val="20"/>
          <w:szCs w:val="20"/>
        </w:rPr>
        <w:t xml:space="preserve">24 </w:t>
      </w:r>
      <w:r w:rsidR="00CD36B4">
        <w:rPr>
          <w:rFonts w:ascii="Verdana" w:hAnsi="Verdana"/>
          <w:color w:val="000000"/>
          <w:sz w:val="20"/>
          <w:szCs w:val="20"/>
        </w:rPr>
        <w:t>by Gas Safe Engineer Alex Hampson 653557</w:t>
      </w:r>
      <w:r w:rsidR="00C0781D">
        <w:rPr>
          <w:rFonts w:ascii="Verdana" w:hAnsi="Verdana"/>
          <w:i/>
          <w:iCs/>
          <w:color w:val="000000"/>
          <w:sz w:val="20"/>
          <w:szCs w:val="20"/>
        </w:rPr>
        <w:t xml:space="preserve"> </w:t>
      </w:r>
      <w:r w:rsidR="00870AFE">
        <w:rPr>
          <w:rFonts w:ascii="Verdana" w:hAnsi="Verdana"/>
          <w:i/>
          <w:iCs/>
          <w:color w:val="000000"/>
          <w:sz w:val="20"/>
          <w:szCs w:val="20"/>
        </w:rPr>
        <w:t>Certificate number G17-A-224275</w:t>
      </w:r>
    </w:p>
    <w:p w14:paraId="6611297D" w14:textId="394F09BA" w:rsidR="00C0781D" w:rsidRPr="00CD36B4" w:rsidRDefault="00D41457" w:rsidP="00D41457">
      <w:pPr>
        <w:pStyle w:val="NormalWeb"/>
        <w:shd w:val="clear" w:color="auto" w:fill="FFFFFF"/>
        <w:rPr>
          <w:rFonts w:ascii="Verdana" w:hAnsi="Verdana"/>
          <w:i/>
          <w:iCs/>
          <w:color w:val="000000"/>
          <w:sz w:val="20"/>
          <w:szCs w:val="20"/>
        </w:rPr>
      </w:pPr>
      <w:r w:rsidRPr="00D41457">
        <w:rPr>
          <w:rStyle w:val="Strong"/>
          <w:rFonts w:ascii="Verdana" w:hAnsi="Verdana"/>
          <w:i/>
          <w:iCs/>
          <w:color w:val="000000"/>
          <w:sz w:val="20"/>
          <w:szCs w:val="20"/>
        </w:rPr>
        <w:t>Thumb Turn Locks:</w:t>
      </w:r>
      <w:r w:rsidRPr="00D41457">
        <w:rPr>
          <w:rFonts w:ascii="Verdana" w:hAnsi="Verdana"/>
          <w:i/>
          <w:iCs/>
          <w:color w:val="000000"/>
          <w:sz w:val="20"/>
          <w:szCs w:val="20"/>
        </w:rPr>
        <w:t> </w:t>
      </w:r>
      <w:r w:rsidR="00C0781D">
        <w:rPr>
          <w:rFonts w:ascii="Verdana" w:hAnsi="Verdana"/>
          <w:color w:val="000000"/>
          <w:sz w:val="20"/>
          <w:szCs w:val="20"/>
        </w:rPr>
        <w:t>Thumb turn locks are fitted on both doors in the utility room.  The door in the hallway is scheduled for replacement in late 202</w:t>
      </w:r>
      <w:r w:rsidR="00870AFE">
        <w:rPr>
          <w:rFonts w:ascii="Verdana" w:hAnsi="Verdana"/>
          <w:color w:val="000000"/>
          <w:sz w:val="20"/>
          <w:szCs w:val="20"/>
        </w:rPr>
        <w:t>4</w:t>
      </w:r>
      <w:r w:rsidR="00C0781D">
        <w:rPr>
          <w:rFonts w:ascii="Verdana" w:hAnsi="Verdana"/>
          <w:color w:val="000000"/>
          <w:sz w:val="20"/>
          <w:szCs w:val="20"/>
        </w:rPr>
        <w:t xml:space="preserve"> / early 202</w:t>
      </w:r>
      <w:r w:rsidR="00870AFE">
        <w:rPr>
          <w:rFonts w:ascii="Verdana" w:hAnsi="Verdana"/>
          <w:color w:val="000000"/>
          <w:sz w:val="20"/>
          <w:szCs w:val="20"/>
        </w:rPr>
        <w:t>5</w:t>
      </w:r>
      <w:r w:rsidR="00C0781D">
        <w:rPr>
          <w:rFonts w:ascii="Verdana" w:hAnsi="Verdana"/>
          <w:color w:val="000000"/>
          <w:sz w:val="20"/>
          <w:szCs w:val="20"/>
        </w:rPr>
        <w:t>.  Until that time a key is permanently in the keyhole.  This door is not u</w:t>
      </w:r>
      <w:r w:rsidR="0061217A">
        <w:rPr>
          <w:rFonts w:ascii="Verdana" w:hAnsi="Verdana"/>
          <w:color w:val="000000"/>
          <w:sz w:val="20"/>
          <w:szCs w:val="20"/>
        </w:rPr>
        <w:t>sed</w:t>
      </w:r>
      <w:r w:rsidR="008F3B91">
        <w:rPr>
          <w:rFonts w:ascii="Verdana" w:hAnsi="Verdana"/>
          <w:color w:val="000000"/>
          <w:sz w:val="20"/>
          <w:szCs w:val="20"/>
        </w:rPr>
        <w:t xml:space="preserve"> for anything other than a fire escape, </w:t>
      </w:r>
      <w:r w:rsidR="0061217A">
        <w:rPr>
          <w:rFonts w:ascii="Verdana" w:hAnsi="Verdana"/>
          <w:color w:val="000000"/>
          <w:sz w:val="20"/>
          <w:szCs w:val="20"/>
        </w:rPr>
        <w:t xml:space="preserve">and guests are not provided with a key to enter the property through this door, so the key is not removed </w:t>
      </w:r>
      <w:r w:rsidR="00CD36B4">
        <w:rPr>
          <w:rFonts w:ascii="Verdana" w:hAnsi="Verdana"/>
          <w:color w:val="000000"/>
          <w:sz w:val="20"/>
          <w:szCs w:val="20"/>
        </w:rPr>
        <w:t>for entry and exit</w:t>
      </w:r>
      <w:r w:rsidR="008F3B91">
        <w:rPr>
          <w:rFonts w:ascii="Verdana" w:hAnsi="Verdana"/>
          <w:color w:val="000000"/>
          <w:sz w:val="20"/>
          <w:szCs w:val="20"/>
        </w:rPr>
        <w:t xml:space="preserve">. </w:t>
      </w:r>
    </w:p>
    <w:p w14:paraId="799FFE98" w14:textId="633DA328" w:rsidR="00D41457" w:rsidRPr="00CD36B4" w:rsidRDefault="00D41457" w:rsidP="00D41457">
      <w:pPr>
        <w:pStyle w:val="NormalWeb"/>
        <w:shd w:val="clear" w:color="auto" w:fill="FFFFFF"/>
        <w:rPr>
          <w:rFonts w:ascii="Verdana" w:hAnsi="Verdana"/>
          <w:color w:val="000000"/>
          <w:sz w:val="20"/>
          <w:szCs w:val="20"/>
        </w:rPr>
      </w:pPr>
      <w:r w:rsidRPr="00D41457">
        <w:rPr>
          <w:rStyle w:val="Strong"/>
          <w:rFonts w:ascii="Verdana" w:hAnsi="Verdana"/>
          <w:i/>
          <w:iCs/>
          <w:color w:val="000000"/>
          <w:sz w:val="20"/>
          <w:szCs w:val="20"/>
        </w:rPr>
        <w:t>EICR (Fixed Wiring Check</w:t>
      </w:r>
      <w:r w:rsidR="00CD36B4">
        <w:rPr>
          <w:rStyle w:val="Strong"/>
          <w:rFonts w:ascii="Verdana" w:hAnsi="Verdana"/>
          <w:i/>
          <w:iCs/>
          <w:color w:val="000000"/>
          <w:sz w:val="20"/>
          <w:szCs w:val="20"/>
        </w:rPr>
        <w:t xml:space="preserve">.  </w:t>
      </w:r>
      <w:r w:rsidR="00CD36B4">
        <w:rPr>
          <w:rStyle w:val="Strong"/>
          <w:rFonts w:ascii="Verdana" w:hAnsi="Verdana"/>
          <w:b w:val="0"/>
          <w:bCs w:val="0"/>
          <w:color w:val="000000"/>
          <w:sz w:val="20"/>
          <w:szCs w:val="20"/>
        </w:rPr>
        <w:t xml:space="preserve">The </w:t>
      </w:r>
      <w:r w:rsidR="00870AFE">
        <w:rPr>
          <w:rStyle w:val="Strong"/>
          <w:rFonts w:ascii="Verdana" w:hAnsi="Verdana"/>
          <w:b w:val="0"/>
          <w:bCs w:val="0"/>
          <w:color w:val="000000"/>
          <w:sz w:val="20"/>
          <w:szCs w:val="20"/>
        </w:rPr>
        <w:t>EICR was completed on 20 August 2024 number 311023R</w:t>
      </w:r>
      <w:r w:rsidR="009B7B06">
        <w:rPr>
          <w:rStyle w:val="Strong"/>
          <w:rFonts w:ascii="Verdana" w:hAnsi="Verdana"/>
          <w:b w:val="0"/>
          <w:bCs w:val="0"/>
          <w:color w:val="000000"/>
          <w:sz w:val="20"/>
          <w:szCs w:val="20"/>
        </w:rPr>
        <w:t xml:space="preserve">  </w:t>
      </w:r>
    </w:p>
    <w:p w14:paraId="09F710B9" w14:textId="65BA700E" w:rsidR="00D41457" w:rsidRPr="0061217A" w:rsidRDefault="00D41457" w:rsidP="00D41457">
      <w:pPr>
        <w:pStyle w:val="NormalWeb"/>
        <w:shd w:val="clear" w:color="auto" w:fill="FFFFFF"/>
        <w:rPr>
          <w:rFonts w:ascii="Verdana" w:hAnsi="Verdana"/>
          <w:color w:val="000000"/>
          <w:sz w:val="20"/>
          <w:szCs w:val="20"/>
        </w:rPr>
      </w:pPr>
      <w:r w:rsidRPr="00D41457">
        <w:rPr>
          <w:rStyle w:val="Strong"/>
          <w:rFonts w:ascii="Verdana" w:hAnsi="Verdana"/>
          <w:i/>
          <w:iCs/>
          <w:color w:val="000000"/>
          <w:sz w:val="20"/>
          <w:szCs w:val="20"/>
        </w:rPr>
        <w:t>Chimney Flue Sweeping:</w:t>
      </w:r>
      <w:r w:rsidRPr="00D41457">
        <w:rPr>
          <w:rFonts w:ascii="Verdana" w:hAnsi="Verdana"/>
          <w:i/>
          <w:iCs/>
          <w:color w:val="000000"/>
          <w:sz w:val="20"/>
          <w:szCs w:val="20"/>
        </w:rPr>
        <w:t> </w:t>
      </w:r>
      <w:r w:rsidR="0061217A">
        <w:rPr>
          <w:rFonts w:ascii="Verdana" w:hAnsi="Verdana"/>
          <w:color w:val="000000"/>
          <w:sz w:val="20"/>
          <w:szCs w:val="20"/>
        </w:rPr>
        <w:t xml:space="preserve">This is conducted regularly by a local chimney sweep.  The next sweep will be in </w:t>
      </w:r>
      <w:r w:rsidR="00870AFE">
        <w:rPr>
          <w:rFonts w:ascii="Verdana" w:hAnsi="Verdana"/>
          <w:color w:val="000000"/>
          <w:sz w:val="20"/>
          <w:szCs w:val="20"/>
        </w:rPr>
        <w:t xml:space="preserve">late </w:t>
      </w:r>
      <w:r w:rsidR="0061217A">
        <w:rPr>
          <w:rFonts w:ascii="Verdana" w:hAnsi="Verdana"/>
          <w:color w:val="000000"/>
          <w:sz w:val="20"/>
          <w:szCs w:val="20"/>
        </w:rPr>
        <w:t xml:space="preserve">2024.  </w:t>
      </w:r>
      <w:r w:rsidR="00CD36B4">
        <w:rPr>
          <w:rFonts w:ascii="Verdana" w:hAnsi="Verdana"/>
          <w:color w:val="000000"/>
          <w:sz w:val="20"/>
          <w:szCs w:val="20"/>
        </w:rPr>
        <w:t xml:space="preserve">Guests are provided with an easy lighting </w:t>
      </w:r>
      <w:proofErr w:type="spellStart"/>
      <w:r w:rsidR="00CD36B4">
        <w:rPr>
          <w:rFonts w:ascii="Verdana" w:hAnsi="Verdana"/>
          <w:color w:val="000000"/>
          <w:sz w:val="20"/>
          <w:szCs w:val="20"/>
        </w:rPr>
        <w:t>heatlog</w:t>
      </w:r>
      <w:proofErr w:type="spellEnd"/>
      <w:r w:rsidR="00CD36B4">
        <w:rPr>
          <w:rFonts w:ascii="Verdana" w:hAnsi="Verdana"/>
          <w:color w:val="000000"/>
          <w:sz w:val="20"/>
          <w:szCs w:val="20"/>
        </w:rPr>
        <w:t xml:space="preserve"> that simply requires a match to start it.  They are also provided with a basket of kiln dried logs and a fireguard.  </w:t>
      </w:r>
    </w:p>
    <w:p w14:paraId="1BD3E566" w14:textId="2DD55884" w:rsidR="0061217A" w:rsidRPr="008F3B91" w:rsidRDefault="00D41457" w:rsidP="00D41457">
      <w:pPr>
        <w:pStyle w:val="NormalWeb"/>
        <w:shd w:val="clear" w:color="auto" w:fill="FFFFFF"/>
        <w:rPr>
          <w:rFonts w:ascii="Verdana" w:hAnsi="Verdana"/>
          <w:i/>
          <w:iCs/>
          <w:color w:val="000000"/>
          <w:sz w:val="20"/>
          <w:szCs w:val="20"/>
        </w:rPr>
      </w:pPr>
      <w:r w:rsidRPr="00D41457">
        <w:rPr>
          <w:rStyle w:val="Strong"/>
          <w:rFonts w:ascii="Verdana" w:hAnsi="Verdana"/>
          <w:i/>
          <w:iCs/>
          <w:color w:val="000000"/>
          <w:sz w:val="20"/>
          <w:szCs w:val="20"/>
        </w:rPr>
        <w:t>Regular Safety Checks:</w:t>
      </w:r>
      <w:r w:rsidRPr="00D41457">
        <w:rPr>
          <w:rFonts w:ascii="Verdana" w:hAnsi="Verdana"/>
          <w:i/>
          <w:iCs/>
          <w:color w:val="000000"/>
          <w:sz w:val="20"/>
          <w:szCs w:val="20"/>
        </w:rPr>
        <w:t> </w:t>
      </w:r>
      <w:r w:rsidR="0061217A">
        <w:rPr>
          <w:rFonts w:ascii="Verdana" w:hAnsi="Verdana"/>
          <w:color w:val="000000"/>
          <w:sz w:val="20"/>
          <w:szCs w:val="20"/>
        </w:rPr>
        <w:t xml:space="preserve">Fire equipment is checked at each change of occupancy.  We rarely let for more than 7 days, if we do, a date for checking during longer stays will be agreed in advance with the guests.  The fire </w:t>
      </w:r>
      <w:r w:rsidR="009B7B06">
        <w:rPr>
          <w:rFonts w:ascii="Verdana" w:hAnsi="Verdana"/>
          <w:color w:val="000000"/>
          <w:sz w:val="20"/>
          <w:szCs w:val="20"/>
        </w:rPr>
        <w:t xml:space="preserve">equipment </w:t>
      </w:r>
      <w:r w:rsidR="0061217A">
        <w:rPr>
          <w:rFonts w:ascii="Verdana" w:hAnsi="Verdana"/>
          <w:color w:val="000000"/>
          <w:sz w:val="20"/>
          <w:szCs w:val="20"/>
        </w:rPr>
        <w:t>checks are recorded and the records held off site.</w:t>
      </w:r>
    </w:p>
    <w:p w14:paraId="6F1CBBBC" w14:textId="1FE5D08C" w:rsidR="00D41457" w:rsidRPr="00CD36B4" w:rsidRDefault="00D41457" w:rsidP="00CD36B4">
      <w:pPr>
        <w:pStyle w:val="NormalWeb"/>
        <w:shd w:val="clear" w:color="auto" w:fill="FFFFFF"/>
        <w:rPr>
          <w:rFonts w:ascii="Verdana" w:hAnsi="Verdana"/>
          <w:i/>
          <w:iCs/>
          <w:color w:val="000000"/>
          <w:sz w:val="20"/>
          <w:szCs w:val="20"/>
        </w:rPr>
      </w:pPr>
      <w:r w:rsidRPr="00D41457">
        <w:rPr>
          <w:rStyle w:val="Strong"/>
          <w:rFonts w:ascii="Verdana" w:hAnsi="Verdana"/>
          <w:i/>
          <w:iCs/>
          <w:color w:val="000000"/>
          <w:sz w:val="20"/>
          <w:szCs w:val="20"/>
        </w:rPr>
        <w:t>Candle Polic</w:t>
      </w:r>
      <w:r w:rsidR="0061217A">
        <w:rPr>
          <w:rStyle w:val="Strong"/>
          <w:rFonts w:ascii="Verdana" w:hAnsi="Verdana"/>
          <w:i/>
          <w:iCs/>
          <w:color w:val="000000"/>
          <w:sz w:val="20"/>
          <w:szCs w:val="20"/>
        </w:rPr>
        <w:t xml:space="preserve">y.  </w:t>
      </w:r>
      <w:r w:rsidR="0061217A">
        <w:rPr>
          <w:rFonts w:ascii="Verdana" w:hAnsi="Verdana"/>
          <w:color w:val="000000"/>
          <w:sz w:val="20"/>
          <w:szCs w:val="20"/>
        </w:rPr>
        <w:t xml:space="preserve">Guests are provided with a policy banning the use of candles, melts or any other naked flame.  </w:t>
      </w:r>
    </w:p>
    <w:sectPr w:rsidR="00D41457" w:rsidRPr="00CD36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457"/>
    <w:rsid w:val="004F17BC"/>
    <w:rsid w:val="0061217A"/>
    <w:rsid w:val="00870AFE"/>
    <w:rsid w:val="008F3B91"/>
    <w:rsid w:val="009B7B06"/>
    <w:rsid w:val="00B747B1"/>
    <w:rsid w:val="00C0781D"/>
    <w:rsid w:val="00C41334"/>
    <w:rsid w:val="00CD36B4"/>
    <w:rsid w:val="00D41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AEA48"/>
  <w15:chartTrackingRefBased/>
  <w15:docId w15:val="{D3E4A702-E7B9-4464-B022-B4AC5D71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145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D414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582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Northover</dc:creator>
  <cp:keywords/>
  <dc:description/>
  <cp:lastModifiedBy>Janet Rycroft</cp:lastModifiedBy>
  <cp:revision>2</cp:revision>
  <dcterms:created xsi:type="dcterms:W3CDTF">2024-11-28T14:03:00Z</dcterms:created>
  <dcterms:modified xsi:type="dcterms:W3CDTF">2024-11-28T14:03:00Z</dcterms:modified>
</cp:coreProperties>
</file>